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 w:before="0" w:lineRule="auto" w:line="240"/>
      </w:pPr>
      <w:r>
        <w:rPr>
          <w:rFonts w:ascii="Arial" w:hAnsi="Arial" w:cs="Arial"/>
          <w:b/>
          <w:i w:val="0"/>
          <w:color w:val="1F2328"/>
          <w:sz w:val="44"/>
        </w:rPr>
        <w:t>Bonn, North Rhine-Westphalia, Germany</w:t>
      </w:r>
    </w:p>
    <w:p>
      <w:pPr>
        <w:spacing w:after="60" w:before="0" w:lineRule="auto" w:line="240"/>
      </w:pPr>
      <w:r>
        <w:rPr>
          <w:rFonts w:ascii="Arial" w:hAnsi="Arial" w:cs="Arial"/>
          <w:b w:val="0"/>
          <w:i/>
          <w:color w:val="5B6470"/>
          <w:sz w:val="19"/>
        </w:rPr>
        <w:t>Germany's former capital along the Rhine delivers Beethoven's birthplace, a walkable old town, and the rolling Siebengebirge hills — all within easy reach of the dock.</w:t>
      </w:r>
    </w:p>
    <w:p>
      <w:pPr>
        <w:spacing w:after="40" w:before="0" w:lineRule="auto" w:line="240"/>
      </w:pPr>
      <w:r>
        <w:rPr>
          <w:rFonts w:ascii="Arial" w:hAnsi="Arial" w:cs="Arial"/>
          <w:b w:val="0"/>
          <w:i w:val="0"/>
          <w:color w:val="5B6470"/>
          <w:sz w:val="18"/>
        </w:rPr>
        <w:t>⚓ Docked — Brassertufer quay · 🕒 Typical call: 8-10 hrs · 💵 Currency: Euro (€) · 🗣️ Language: German · 🎵 Beethoven's birthplace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✍️ MY DAY IN PORT  (FILL IN)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Ship / Date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In port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  <w:t>arrive ______  ·  all aboard ______</w:t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Booked excursion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  <w:tr>
        <w:tc>
          <w:tcPr>
            <w:tcW w:type="dxa" w:w="2880"/>
            <w:shd w:val="clear" w:fill="f5f0ef"/>
          </w:tcPr>
          <w:p>
            <w:r>
              <w:rPr>
                <w:rFonts w:ascii="Arial" w:hAnsi="Arial" w:cs="Arial"/>
                <w:b/>
                <w:i w:val="0"/>
                <w:sz w:val="20"/>
              </w:rPr>
              <w:t>Notes / meeting point</w:t>
            </w:r>
          </w:p>
        </w:tc>
        <w:tc>
          <w:tcPr>
            <w:tcW w:type="dxa" w:w="7200"/>
          </w:tcPr>
          <w:p>
            <w:r>
              <w:rPr>
                <w:rFonts w:ascii="Arial" w:hAnsi="Arial" w:cs="Arial"/>
                <w:b w:val="0"/>
                <w:i w:val="0"/>
                <w:sz w:val="20"/>
              </w:rPr>
            </w:r>
          </w:p>
        </w:tc>
      </w:tr>
    </w:tbl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ASHORE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Docking: </w:t>
      </w:r>
      <w:r>
        <w:rPr>
          <w:rFonts w:ascii="Arial" w:hAnsi="Arial" w:cs="Arial"/>
          <w:b w:val="0"/>
          <w:i w:val="0"/>
          <w:sz w:val="20"/>
        </w:rPr>
        <w:t>Riverside quay at Brassertufer — 10-15 min walk to Old Town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Walk to center: </w:t>
      </w:r>
      <w:r>
        <w:rPr>
          <w:rFonts w:ascii="Arial" w:hAnsi="Arial" w:cs="Arial"/>
          <w:b w:val="0"/>
          <w:i w:val="0"/>
          <w:sz w:val="20"/>
        </w:rPr>
        <w:t>~10 min along the Rhine promenade to Münsterplatz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Best For: </w:t>
      </w:r>
      <w:r>
        <w:rPr>
          <w:rFonts w:ascii="Arial" w:hAnsi="Arial" w:cs="Arial"/>
          <w:b w:val="0"/>
          <w:i w:val="0"/>
          <w:sz w:val="20"/>
        </w:rPr>
        <w:t>History, classical music, Rhine scenery, museum lovers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Don't Miss: </w:t>
      </w:r>
      <w:r>
        <w:rPr>
          <w:rFonts w:ascii="Arial" w:hAnsi="Arial" w:cs="Arial"/>
          <w:b w:val="0"/>
          <w:i w:val="0"/>
          <w:sz w:val="20"/>
        </w:rPr>
        <w:t>Beethoven-Haus birthplace museum and the Bonn Minster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GETTING AROUND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🚕 Taxi: </w:t>
      </w:r>
      <w:r>
        <w:rPr>
          <w:rFonts w:ascii="Arial" w:hAnsi="Arial" w:cs="Arial"/>
          <w:b w:val="0"/>
          <w:i w:val="0"/>
          <w:sz w:val="20"/>
        </w:rPr>
        <w:t>€3.60 base + ~€2.10/km — Taxis use a metered fare; a 5 km ride runs roughly €13. Given the dock's central location, most city-center rides will b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📱 Rideshare: </w:t>
      </w:r>
      <w:r>
        <w:rPr>
          <w:rFonts w:ascii="Arial" w:hAnsi="Arial" w:cs="Arial"/>
          <w:b w:val="0"/>
          <w:i w:val="0"/>
          <w:sz w:val="20"/>
        </w:rPr>
        <w:t>✅ Uber, Bolt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🚌 Hop-on hop-off: </w:t>
      </w:r>
      <w:r>
        <w:rPr>
          <w:rFonts w:ascii="Arial" w:hAnsi="Arial" w:cs="Arial"/>
          <w:b w:val="0"/>
          <w:i w:val="0"/>
          <w:sz w:val="20"/>
        </w:rPr>
        <w:t xml:space="preserve">✅ 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TOP THINGS TO DO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Beethoven-Haus Museum — </w:t>
      </w:r>
      <w:r>
        <w:rPr>
          <w:rFonts w:ascii="Arial" w:hAnsi="Arial" w:cs="Arial"/>
          <w:b w:val="0"/>
          <w:i w:val="0"/>
          <w:sz w:val="20"/>
        </w:rPr>
        <w:t>Tour the house where Ludwig van Beethoven was born in 1770.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Bonn Old Town &amp; Minster Walk — </w:t>
      </w:r>
      <w:r>
        <w:rPr>
          <w:rFonts w:ascii="Arial" w:hAnsi="Arial" w:cs="Arial"/>
          <w:b w:val="0"/>
          <w:i w:val="0"/>
          <w:sz w:val="20"/>
        </w:rPr>
        <w:t>Stroll through the Altstadt to the Romanesque Bonn Minster (Münsterbasilika), the Rococo Old Town Hall on Marktplatz, and…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Königswinter &amp; Drachenfels Castle — </w:t>
      </w:r>
      <w:r>
        <w:rPr>
          <w:rFonts w:ascii="Arial" w:hAnsi="Arial" w:cs="Arial"/>
          <w:b w:val="0"/>
          <w:i w:val="0"/>
          <w:sz w:val="20"/>
        </w:rPr>
        <w:t>Cruise downstream to Königswinter and ride the historic Drachenfels Zahnradbahn rack railway to the hilltop castle ruins…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Mile — Haus der Geschichte — </w:t>
      </w:r>
      <w:r>
        <w:rPr>
          <w:rFonts w:ascii="Arial" w:hAnsi="Arial" w:cs="Arial"/>
          <w:b w:val="0"/>
          <w:i w:val="0"/>
          <w:sz w:val="20"/>
        </w:rPr>
        <w:t>Germany's House of History of the Federal Republic documents post-WWII German life through to reunification with engaging…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Rhine Panorama Cruise to Siebengebirge — </w:t>
      </w:r>
      <w:r>
        <w:rPr>
          <w:rFonts w:ascii="Arial" w:hAnsi="Arial" w:cs="Arial"/>
          <w:b w:val="0"/>
          <w:i w:val="0"/>
          <w:sz w:val="20"/>
        </w:rPr>
        <w:t>Take a scenic river cruise south along the Rhine to enjoy views of the Seven Mountains (Siebengebirge), the wooded hills that…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BEST WALKS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Old Town Heart Walk: </w:t>
      </w:r>
      <w:r>
        <w:rPr>
          <w:rFonts w:ascii="Arial" w:hAnsi="Arial" w:cs="Arial"/>
          <w:b w:val="0"/>
          <w:i w:val="0"/>
          <w:sz w:val="20"/>
        </w:rPr>
        <w:t>2.5 km · 45 min · Easy — From the Brassertufer quay, follow the Rhine promenade north to Münsterplatz, visit Bonn Minster…</w:t>
      </w:r>
    </w:p>
    <w:p>
      <w:pPr>
        <w:pStyle w:val="ListBullet"/>
        <w:spacing w:after="3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Museum Mile Stroll: </w:t>
      </w:r>
      <w:r>
        <w:rPr>
          <w:rFonts w:ascii="Arial" w:hAnsi="Arial" w:cs="Arial"/>
          <w:b w:val="0"/>
          <w:i w:val="0"/>
          <w:sz w:val="20"/>
        </w:rPr>
        <w:t>3 km one way · 1 hr · Easy — From Münsterplatz head south along the former government district (Bundesviertel) past the Langer…</w:t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WEATHER · DAYLIGHT · MONEY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2628"/>
        <w:gridCol w:w="2628"/>
        <w:gridCol w:w="2628"/>
        <w:gridCol w:w="2628"/>
      </w:tblGrid>
      <w:tr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Month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High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Low °F</w:t>
            </w:r>
          </w:p>
        </w:tc>
        <w:tc>
          <w:tcPr>
            <w:tcW w:type="dxa" w:w="2628"/>
            <w:shd w:val="clear" w:fill="f5f0ef"/>
          </w:tcPr>
          <w:p>
            <w:pPr>
              <w:jc w:val="center"/>
            </w:pPr>
            <w:r>
              <w:rPr>
                <w:rFonts w:ascii="Arial" w:hAnsi="Arial" w:cs="Arial"/>
                <w:b/>
                <w:i w:val="0"/>
                <w:sz w:val="18"/>
              </w:rPr>
              <w:t>Rainy days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May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48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Jul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76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12</w:t>
            </w:r>
          </w:p>
        </w:tc>
      </w:tr>
      <w:tr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Sep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69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53</w:t>
            </w:r>
          </w:p>
        </w:tc>
        <w:tc>
          <w:tcPr>
            <w:tcW w:type="dxa" w:w="2628"/>
          </w:tcPr>
          <w:p>
            <w:pPr>
              <w:jc w:val="center"/>
            </w:pPr>
            <w:r>
              <w:rPr>
                <w:rFonts w:ascii="Arial" w:hAnsi="Arial" w:cs="Arial"/>
                <w:b w:val="0"/>
                <w:i w:val="0"/>
                <w:sz w:val="18"/>
              </w:rPr>
              <w:t>10</w:t>
            </w:r>
          </w:p>
        </w:tc>
      </w:tr>
    </w:tbl>
    <w:p>
      <w:pPr>
        <w:spacing w:after="20" w:before="0" w:lineRule="auto" w:line="240"/>
      </w:pPr>
      <w:r>
        <w:rPr>
          <w:rFonts w:ascii="Arial" w:hAnsi="Arial" w:cs="Arial"/>
          <w:b/>
          <w:i w:val="0"/>
          <w:sz w:val="20"/>
        </w:rPr>
        <w:t xml:space="preserve">Daylight: </w:t>
      </w:r>
      <w:r>
        <w:rPr>
          <w:rFonts w:ascii="Arial" w:hAnsi="Arial" w:cs="Arial"/>
          <w:b w:val="0"/>
          <w:i w:val="0"/>
          <w:sz w:val="20"/>
        </w:rPr>
        <w:t>May 5:43AM–9:13PM · Jul 5:36AM–9:38PM · Sep 7:07AM–7:45PM</w:t>
      </w:r>
    </w:p>
    <w:p>
      <w:pPr>
        <w:spacing w:after="40" w:before="12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cruiseports.org/bonn · Confirm terminal &amp; all-aboard time with your ship</w:t>
      </w:r>
    </w:p>
    <w:p>
      <w:r>
        <w:br w:type="page"/>
      </w:r>
    </w:p>
    <w:p>
      <w:pPr>
        <w:spacing w:after="40" w:before="0" w:lineRule="auto" w:line="240"/>
      </w:pPr>
      <w:r>
        <w:rPr>
          <w:rFonts w:ascii="Arial" w:hAnsi="Arial" w:cs="Arial"/>
          <w:b/>
          <w:i w:val="0"/>
          <w:color w:val="1F2328"/>
          <w:sz w:val="36"/>
        </w:rPr>
        <w:t>Bonn, North Rhine-Westphalia, Germany — Port Map</w:t>
      </w:r>
    </w:p>
    <w:p>
      <w:pPr>
        <w:spacing w:after="80" w:before="0" w:lineRule="auto" w:line="240"/>
      </w:pPr>
      <w:r>
        <w:rPr>
          <w:rFonts w:ascii="Arial" w:hAnsi="Arial" w:cs="Arial"/>
          <w:b w:val="0"/>
          <w:i/>
          <w:color w:val="5B6470"/>
          <w:sz w:val="18"/>
        </w:rPr>
        <w:t>Red = walkable sights · Amber = excursions farther out · P = cruise terminal</w:t>
      </w:r>
    </w:p>
    <w:p>
      <w:pPr>
        <w:spacing w:after="80" w:before="0" w:lineRule="auto" w:line="240"/>
        <w:jc w:val="center"/>
      </w:pPr>
      <w:r>
        <w:drawing>
          <wp:inline xmlns:a="http://schemas.openxmlformats.org/drawingml/2006/main" xmlns:pic="http://schemas.openxmlformats.org/drawingml/2006/picture">
            <wp:extent cx="6400800" cy="64008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onn-realmap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6400800" cy="64008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spacing w:after="40" w:before="140" w:lineRule="auto" w:line="240"/>
        <w:pBdr>
          <w:bottom w:val="single" w:sz="6" w:space="1" w:color="b5392f"/>
        </w:pBdr>
      </w:pPr>
      <w:r>
        <w:rPr>
          <w:rFonts w:ascii="Arial" w:hAnsi="Arial" w:cs="Arial"/>
          <w:b/>
          <w:i w:val="0"/>
          <w:color w:val="B5392F"/>
          <w:sz w:val="21"/>
        </w:rPr>
        <w:t>MAP KEY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5256"/>
        <w:gridCol w:w="5256"/>
      </w:tblGrid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1.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Burg Odenhausen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5.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Beethoven-Haus Bonn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2.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Schloss Drachenburg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6.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Art museum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E8A23B"/>
                <w:sz w:val="18"/>
              </w:rPr>
              <w:t xml:space="preserve">3.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German Museum Bonn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7.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StadtMuseum Bonn</w:t>
            </w:r>
          </w:p>
        </w:tc>
      </w:tr>
      <w:tr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4.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House of the History of the Federal Republic of Germany</w:t>
            </w:r>
          </w:p>
        </w:tc>
        <w:tc>
          <w:tcPr>
            <w:tcW w:type="dxa" w:w="5256"/>
          </w:tcPr>
          <w:p>
            <w:r>
              <w:rPr>
                <w:rFonts w:ascii="Arial" w:hAnsi="Arial" w:cs="Arial"/>
                <w:b/>
                <w:i w:val="0"/>
                <w:color w:val="B5392F"/>
                <w:sz w:val="18"/>
              </w:rPr>
              <w:t xml:space="preserve">8. </w:t>
            </w:r>
            <w:r>
              <w:rPr>
                <w:rFonts w:ascii="Arial" w:hAnsi="Arial" w:cs="Arial"/>
                <w:b w:val="0"/>
                <w:i w:val="0"/>
                <w:sz w:val="18"/>
              </w:rPr>
              <w:t>Museum Koenig Bonn</w:t>
            </w:r>
          </w:p>
        </w:tc>
      </w:tr>
    </w:tbl>
    <w:p>
      <w:pPr>
        <w:spacing w:after="40" w:before="40" w:lineRule="auto" w:line="240"/>
      </w:pPr>
      <w:r>
        <w:rPr>
          <w:rFonts w:ascii="Arial" w:hAnsi="Arial" w:cs="Arial"/>
          <w:b/>
          <w:i w:val="0"/>
          <w:color w:val="444444"/>
          <w:sz w:val="18"/>
        </w:rPr>
        <w:t>P. Cruise port / terminal</w:t>
      </w:r>
    </w:p>
    <w:p>
      <w:pPr>
        <w:spacing w:after="40" w:before="80" w:lineRule="auto" w:line="240"/>
      </w:pPr>
      <w:r>
        <w:rPr>
          <w:rFonts w:ascii="Arial" w:hAnsi="Arial" w:cs="Arial"/>
          <w:b w:val="0"/>
          <w:i w:val="0"/>
          <w:color w:val="5B6470"/>
          <w:sz w:val="16"/>
        </w:rPr>
        <w:t>Map © MapTiler © OpenStreetMap contributors · cruiseports.org</w:t>
      </w:r>
    </w:p>
    <w:sectPr w:rsidR="00FC693F" w:rsidRPr="0006063C" w:rsidSect="00034616">
      <w:pgSz w:w="12240" w:h="15840"/>
      <w:pgMar w:top="720" w:right="864" w:bottom="720" w:left="8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