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Rhine Gorge, Rhineland-Palatinate,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65-kilometre ribbon of medieval castles, terraced Riesling vineyards, and the legendary Loreley rock — the Rhine Gorge is UNESCO-protected scenery you watch unfold from your ship's sun deck, punctuated by stops in charming wine towns.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(pontoon piers) · 🕒 Typical call: 6–8 hrs · 💶 Euro (€) · 🗣️ German · 🏰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All river cruise ships dock at riverside pontoon piers (Steiger) — no tendering anywhere along the Gorge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2–5 min flat walk from pier to town centre in Rüdesheim, Boppard, and Koblenz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cruising, castle spotting, wine tasting, medieval history, cable car rides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Loreley Rock passage — crew typically plays the Lorelied song as you sail past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€20–€40 for short trips — Local taxis available in both Rüdesheim and Bingen. A typical short ride is around €34; bookable via Uber app or local 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Loreley Rock &amp; Rhine Gorge Scenic Cruise — </w:t>
      </w:r>
      <w:r>
        <w:rPr>
          <w:rFonts w:ascii="Arial" w:hAnsi="Arial" w:cs="Arial"/>
          <w:b w:val="0"/>
          <w:i w:val="0"/>
          <w:sz w:val="20"/>
        </w:rPr>
        <w:t>The star of any Rhine cruise — the 132m Loreley slate cliff at the river's narrowest point, flanked by Burg Katz and Burg Maus.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Rüdesheim Cable Car &amp; Niederwald Monument — </w:t>
      </w:r>
      <w:r>
        <w:rPr>
          <w:rFonts w:ascii="Arial" w:hAnsi="Arial" w:cs="Arial"/>
          <w:b w:val="0"/>
          <w:i w:val="0"/>
          <w:sz w:val="20"/>
        </w:rPr>
        <w:t>Ride the Rüdesheim Seilbahn gondola over steep Riesling vineyards to the colossal Niederwald Monument, a 19th-century monument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Drosselgasse Wine Lane, Rüdesheim — </w:t>
      </w:r>
      <w:r>
        <w:rPr>
          <w:rFonts w:ascii="Arial" w:hAnsi="Arial" w:cs="Arial"/>
          <w:b w:val="0"/>
          <w:i w:val="0"/>
          <w:sz w:val="20"/>
        </w:rPr>
        <w:t>The most famous street in the Rheingau — 144 metres of half-timbered wine taverns, Riesling flights, live brass bands,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Boppard Chairlift to Vierseenblick — </w:t>
      </w:r>
      <w:r>
        <w:rPr>
          <w:rFonts w:ascii="Arial" w:hAnsi="Arial" w:cs="Arial"/>
          <w:b w:val="0"/>
          <w:i w:val="0"/>
          <w:sz w:val="20"/>
        </w:rPr>
        <w:t>The Boppard Sesselbahn chairlift rises over the vineyards to the Vierseenblick (Four-Lakes Viewpoint), where the Rhine's tight…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Ehrenbreitstein Fortress &amp; Koblenz Cable Car — </w:t>
      </w:r>
      <w:r>
        <w:rPr>
          <w:rFonts w:ascii="Arial" w:hAnsi="Arial" w:cs="Arial"/>
          <w:b w:val="0"/>
          <w:i w:val="0"/>
          <w:sz w:val="20"/>
        </w:rPr>
        <w:t>Ride the modern gondola cable car over the Rhine from Deutsches Eck to Ehrenbreitstein Fortress — one of the largest preserved…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Rüdesheim Town &amp; Drosselgasse Loop: </w:t>
      </w:r>
      <w:r>
        <w:rPr>
          <w:rFonts w:ascii="Arial" w:hAnsi="Arial" w:cs="Arial"/>
          <w:b w:val="0"/>
          <w:i w:val="0"/>
          <w:sz w:val="20"/>
        </w:rPr>
        <w:t>1.5 km · 30–45 min · Flat · Free — From the pier, walk along the promenade to the Drosselgasse wine lane, then through the Marktplatz…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Boppard Riverside Promenade: </w:t>
      </w:r>
      <w:r>
        <w:rPr>
          <w:rFonts w:ascii="Arial" w:hAnsi="Arial" w:cs="Arial"/>
          <w:b w:val="0"/>
          <w:i w:val="0"/>
          <w:sz w:val="20"/>
        </w:rPr>
        <w:t>2 km · 30–40 min · Flat · Free — Stroll south along the Boppard Rheinpromenade from the ship, past Roman fort remains (Kastell…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Koblenz: Deutsches Eck to Old Town: </w:t>
      </w:r>
      <w:r>
        <w:rPr>
          <w:rFonts w:ascii="Arial" w:hAnsi="Arial" w:cs="Arial"/>
          <w:b w:val="0"/>
          <w:i w:val="0"/>
          <w:sz w:val="20"/>
        </w:rPr>
        <w:t>1.5 km · 25 min · Flat · Free — Walk from the cruise pier at the Deutsches Eck — where Rhine and Moselle meet under the giant…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5:42AM–9:07PM · Jul 5:36AM–9:31PM · Sep 7:04AM–7:41PM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cruiseports.org/rhine-gorge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Rhine Gorge, Rhineland-Palatinate,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hine-gorg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Mouse Tower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Rüdesheimer Besichtigungsfahrten GmbH (Winzerexpress)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Steckeschlääfer-Klamm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 Monrepos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am Strom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Wallfahrtskirche St. Hildegard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