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Francisville, Louisiana,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bluffs above the Mississippi, St. Francisville is Louisiana's antebellum jewel — grand plantation houses, moss-draped oaks, and the landscape that inspired John James Audubon's greatest works.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docking (pier or shore tie) · 🕒 Typical call: 6–8 hrs · 💵 US Dollar · 🗣️ English / Louisiana Creole · 🏛️ Plantation &amp; history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tie-up or shore landing; most ships walk off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typical landing to Royal Street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Antebellum plantation tours, birdwatching, Southern food, ghost stories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Rosedown Plantation gardens and Audubon State Historic Site (Oakley House)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~$15–25 — A handful of local taxi services serve the area. Fares to nearby plantations like Rosedown or The Myrtles typically run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Rosedown Plantation State Historic Site — </w:t>
      </w:r>
      <w:r>
        <w:rPr>
          <w:rFonts w:ascii="Arial" w:hAnsi="Arial" w:cs="Arial"/>
          <w:b w:val="0"/>
          <w:i w:val="0"/>
          <w:sz w:val="20"/>
        </w:rPr>
        <w:t>An 1835 cotton plantation with an 8,000-sq-ft mansion and 28 acres of formal European-inspired gardens — a National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Audubon State Historic Site (Oakley House) — </w:t>
      </w:r>
      <w:r>
        <w:rPr>
          <w:rFonts w:ascii="Arial" w:hAnsi="Arial" w:cs="Arial"/>
          <w:b w:val="0"/>
          <w:i w:val="0"/>
          <w:sz w:val="20"/>
        </w:rPr>
        <w:t>John James Audubon lived here in 1821 and painted 32 of his Birds of America works.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Myrtles Plantation — </w:t>
      </w:r>
      <w:r>
        <w:rPr>
          <w:rFonts w:ascii="Arial" w:hAnsi="Arial" w:cs="Arial"/>
          <w:b w:val="0"/>
          <w:i w:val="0"/>
          <w:sz w:val="20"/>
        </w:rPr>
        <w:t>Billed as one of America's most haunted homes, the Myrtles offers daytime and evening tours of its antebellum house, grounds,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Francisville Historic District Walk — </w:t>
      </w:r>
      <w:r>
        <w:rPr>
          <w:rFonts w:ascii="Arial" w:hAnsi="Arial" w:cs="Arial"/>
          <w:b w:val="0"/>
          <w:i w:val="0"/>
          <w:sz w:val="20"/>
        </w:rPr>
        <w:t>Stroll Royal Street and the surrounding blocks: beautifully preserved 19th-century homes, independent boutiques, galleries,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Afton Villa Gardens — </w:t>
      </w:r>
      <w:r>
        <w:rPr>
          <w:rFonts w:ascii="Arial" w:hAnsi="Arial" w:cs="Arial"/>
          <w:b w:val="0"/>
          <w:i w:val="0"/>
          <w:sz w:val="20"/>
        </w:rPr>
        <w:t>Dramatic 'ruins gardens' on the site of a Gothic mansion destroyed by fire — a hauntingly beautiful formal garden with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Street Historic Stroll: </w:t>
      </w:r>
      <w:r>
        <w:rPr>
          <w:rFonts w:ascii="Arial" w:hAnsi="Arial" w:cs="Arial"/>
          <w:b w:val="0"/>
          <w:i w:val="0"/>
          <w:sz w:val="20"/>
        </w:rPr>
        <w:t>1.5 miles · Easy · 1–2 hrs — Walk up from the riverfront through the historic district along Royal Street, past 19th-century…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cruiseports.org/st-francisville-la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Francisville, Louisiana,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francisville-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Hudson State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Feliciana Historical Society and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Rosedown Plantation State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 Ann Brown Nature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Feliciana Parish Parks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