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Trier, Rhineland-Palatinate, Germany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Germany's oldest city wears two millennia lightly — Roman amphitheatres, imperial baths, and the iconic Porta Nigra all within easy walking distance of the Moselle quay. Add a glass of local Riesling at the Hauptmarkt and the afternoon practically plans itself.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(river quay) · 🕒 Typical call: 8-10 hrs · 💶 Euro (€) · 🗣️ German · 🏛️ UNESCO World Heritage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River quay along the Moselle; some ships dock slightly outside the centre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10-15 min on foot to Porta Nigra and Hauptmarkt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Roman history, UNESCO monuments, Moselle wine tasting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Porta Nigra, Constantine Basilica (Aula Palatina), Roman Bridge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~€10–15 to city center — Regulated taxis are available near the docking area. The short 2–3 km ride to Porta Nigra typically costs €10–15 at mete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>✅ City Sightseeing Trier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Porta Nigra &amp; Roman Monuments Self-Tour — </w:t>
      </w:r>
      <w:r>
        <w:rPr>
          <w:rFonts w:ascii="Arial" w:hAnsi="Arial" w:cs="Arial"/>
          <w:b w:val="0"/>
          <w:i w:val="0"/>
          <w:sz w:val="20"/>
        </w:rPr>
        <w:t>Trier's defining landmark is the Porta Nigra, the best-preserved Roman city gate north of the Alps.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Constantine Basilica (Aula Palatina) — </w:t>
      </w:r>
      <w:r>
        <w:rPr>
          <w:rFonts w:ascii="Arial" w:hAnsi="Arial" w:cs="Arial"/>
          <w:b w:val="0"/>
          <w:i w:val="0"/>
          <w:sz w:val="20"/>
        </w:rPr>
        <w:t>The largest surviving intact Roman building outside Rome — once the throne room of Emperor Constantine, now a stunning Protestant…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Karl Marx House Museum — </w:t>
      </w:r>
      <w:r>
        <w:rPr>
          <w:rFonts w:ascii="Arial" w:hAnsi="Arial" w:cs="Arial"/>
          <w:b w:val="0"/>
          <w:i w:val="0"/>
          <w:sz w:val="20"/>
        </w:rPr>
        <w:t>The birthplace of Karl Marx now houses a thoughtful museum exploring his life, ideas, and global influence.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Hauptmarkt &amp; Moselle Wine Tasting — </w:t>
      </w:r>
      <w:r>
        <w:rPr>
          <w:rFonts w:ascii="Arial" w:hAnsi="Arial" w:cs="Arial"/>
          <w:b w:val="0"/>
          <w:i w:val="0"/>
          <w:sz w:val="20"/>
        </w:rPr>
        <w:t>Trier's central market square is ringed by medieval buildings and café terraces.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Moselle Valley Vineyard Excursion — </w:t>
      </w:r>
      <w:r>
        <w:rPr>
          <w:rFonts w:ascii="Arial" w:hAnsi="Arial" w:cs="Arial"/>
          <w:b w:val="0"/>
          <w:i w:val="0"/>
          <w:sz w:val="20"/>
        </w:rPr>
        <w:t>The hills above Trier are terraced with steep Riesling vineyards.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Roman Trier Highlights Loop: </w:t>
      </w:r>
      <w:r>
        <w:rPr>
          <w:rFonts w:ascii="Arial" w:hAnsi="Arial" w:cs="Arial"/>
          <w:b w:val="0"/>
          <w:i w:val="0"/>
          <w:sz w:val="20"/>
        </w:rPr>
        <w:t>2.5 km · ~1.5 hrs · Easy · Flat — Start at the Porta Nigra, walk through the Hauptmarkt to the Cathedral and Liebfrauenkirche…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Amphitheatre &amp; Karl Marx Walk: </w:t>
      </w:r>
      <w:r>
        <w:rPr>
          <w:rFonts w:ascii="Arial" w:hAnsi="Arial" w:cs="Arial"/>
          <w:b w:val="0"/>
          <w:i w:val="0"/>
          <w:sz w:val="20"/>
        </w:rPr>
        <w:t>2 km · ~1 hr · Easy — Head south from the centre to Trier's Roman Amphitheatre (holds 20,000), then loop back via…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5:48AM–9:11PM · Jul 5:42AM–9:35PM · Sep 7:09AM–7:46PM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cruiseports.org/trier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Trier, Rhineland-Palatinate, Germany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trie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Porta Nigra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Handwerkerbrunnen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Rhineland State Museum Trier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Balduinsbrunnen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Trier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Genovevahöhle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Karl Marx House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Römerpfad Premiumwanderweg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